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E5E" w:rsidRPr="00781E5E" w:rsidRDefault="00781E5E" w:rsidP="00C05DEC">
      <w:pPr>
        <w:spacing w:after="0" w:line="240" w:lineRule="auto"/>
        <w:jc w:val="center"/>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TRANSMISSION CORPORATION OF ANDHRA PRADESH LI</w:t>
      </w:r>
      <w:r>
        <w:rPr>
          <w:rFonts w:ascii="Times New Roman" w:eastAsia="Times New Roman" w:hAnsi="Times New Roman" w:cs="Times New Roman"/>
          <w:sz w:val="24"/>
          <w:szCs w:val="24"/>
          <w:lang w:eastAsia="en-SG"/>
        </w:rPr>
        <w:t>MITED</w:t>
      </w:r>
      <w:r>
        <w:rPr>
          <w:rFonts w:ascii="Times New Roman" w:eastAsia="Times New Roman" w:hAnsi="Times New Roman" w:cs="Times New Roman"/>
          <w:sz w:val="24"/>
          <w:szCs w:val="24"/>
          <w:lang w:eastAsia="en-SG"/>
        </w:rPr>
        <w:br/>
        <w:t xml:space="preserve">VIDYUT </w:t>
      </w:r>
      <w:proofErr w:type="gramStart"/>
      <w:r>
        <w:rPr>
          <w:rFonts w:ascii="Times New Roman" w:eastAsia="Times New Roman" w:hAnsi="Times New Roman" w:cs="Times New Roman"/>
          <w:sz w:val="24"/>
          <w:szCs w:val="24"/>
          <w:lang w:eastAsia="en-SG"/>
        </w:rPr>
        <w:t>SOUDHA :</w:t>
      </w:r>
      <w:proofErr w:type="gramEnd"/>
      <w:r>
        <w:rPr>
          <w:rFonts w:ascii="Times New Roman" w:eastAsia="Times New Roman" w:hAnsi="Times New Roman" w:cs="Times New Roman"/>
          <w:sz w:val="24"/>
          <w:szCs w:val="24"/>
          <w:lang w:eastAsia="en-SG"/>
        </w:rPr>
        <w:t>: VIJAYAWADA</w:t>
      </w:r>
    </w:p>
    <w:p w:rsidR="00781E5E" w:rsidRDefault="00781E5E" w:rsidP="00C05DEC">
      <w:pPr>
        <w:spacing w:after="0" w:line="240" w:lineRule="auto"/>
        <w:rPr>
          <w:rFonts w:ascii="Times New Roman" w:eastAsia="Times New Roman" w:hAnsi="Times New Roman" w:cs="Times New Roman"/>
          <w:b/>
          <w:bCs/>
          <w:sz w:val="24"/>
          <w:szCs w:val="24"/>
          <w:lang w:eastAsia="en-SG"/>
        </w:rPr>
      </w:pPr>
    </w:p>
    <w:p w:rsidR="00781E5E" w:rsidRPr="00781E5E" w:rsidRDefault="00781E5E" w:rsidP="00C05DEC">
      <w:pPr>
        <w:spacing w:after="0" w:line="240" w:lineRule="auto"/>
        <w:jc w:val="center"/>
        <w:rPr>
          <w:rFonts w:ascii="Times New Roman" w:eastAsia="Times New Roman" w:hAnsi="Times New Roman" w:cs="Times New Roman"/>
          <w:sz w:val="24"/>
          <w:szCs w:val="24"/>
          <w:u w:val="single"/>
          <w:lang w:eastAsia="en-SG"/>
        </w:rPr>
      </w:pPr>
      <w:r w:rsidRPr="00781E5E">
        <w:rPr>
          <w:rFonts w:ascii="Times New Roman" w:eastAsia="Times New Roman" w:hAnsi="Times New Roman" w:cs="Times New Roman"/>
          <w:b/>
          <w:bCs/>
          <w:sz w:val="24"/>
          <w:szCs w:val="24"/>
          <w:u w:val="single"/>
          <w:lang w:eastAsia="en-SG"/>
        </w:rPr>
        <w:t>Memo No.</w:t>
      </w:r>
      <w:r w:rsidRPr="00781E5E">
        <w:rPr>
          <w:rFonts w:ascii="Times New Roman" w:eastAsia="Times New Roman" w:hAnsi="Times New Roman" w:cs="Times New Roman"/>
          <w:sz w:val="24"/>
          <w:szCs w:val="24"/>
          <w:u w:val="single"/>
          <w:lang w:eastAsia="en-SG"/>
        </w:rPr>
        <w:t xml:space="preserve"> </w:t>
      </w:r>
      <w:proofErr w:type="spellStart"/>
      <w:r w:rsidRPr="00781E5E">
        <w:rPr>
          <w:rFonts w:ascii="Times New Roman" w:eastAsia="Times New Roman" w:hAnsi="Times New Roman" w:cs="Times New Roman"/>
          <w:sz w:val="24"/>
          <w:szCs w:val="24"/>
          <w:u w:val="single"/>
          <w:lang w:eastAsia="en-SG"/>
        </w:rPr>
        <w:t>Estt</w:t>
      </w:r>
      <w:proofErr w:type="spellEnd"/>
      <w:r w:rsidRPr="00781E5E">
        <w:rPr>
          <w:rFonts w:ascii="Times New Roman" w:eastAsia="Times New Roman" w:hAnsi="Times New Roman" w:cs="Times New Roman"/>
          <w:sz w:val="24"/>
          <w:szCs w:val="24"/>
          <w:u w:val="single"/>
          <w:lang w:eastAsia="en-SG"/>
        </w:rPr>
        <w:t>/___/2025</w:t>
      </w:r>
      <w:r w:rsidRPr="00781E5E">
        <w:rPr>
          <w:rFonts w:ascii="Times New Roman" w:eastAsia="Times New Roman" w:hAnsi="Times New Roman" w:cs="Times New Roman"/>
          <w:sz w:val="24"/>
          <w:szCs w:val="24"/>
          <w:u w:val="single"/>
          <w:lang w:eastAsia="en-SG"/>
        </w:rPr>
        <w:t> </w:t>
      </w:r>
      <w:r w:rsidRPr="00781E5E">
        <w:rPr>
          <w:rFonts w:ascii="Times New Roman" w:eastAsia="Times New Roman" w:hAnsi="Times New Roman" w:cs="Times New Roman"/>
          <w:sz w:val="24"/>
          <w:szCs w:val="24"/>
          <w:u w:val="single"/>
          <w:lang w:eastAsia="en-SG"/>
        </w:rPr>
        <w:t> </w:t>
      </w:r>
      <w:r w:rsidRPr="00781E5E">
        <w:rPr>
          <w:rFonts w:ascii="Times New Roman" w:eastAsia="Times New Roman" w:hAnsi="Times New Roman" w:cs="Times New Roman"/>
          <w:b/>
          <w:bCs/>
          <w:sz w:val="24"/>
          <w:szCs w:val="24"/>
          <w:u w:val="single"/>
          <w:lang w:eastAsia="en-SG"/>
        </w:rPr>
        <w:t>Date</w:t>
      </w:r>
      <w:proofErr w:type="gramStart"/>
      <w:r w:rsidRPr="00781E5E">
        <w:rPr>
          <w:rFonts w:ascii="Times New Roman" w:eastAsia="Times New Roman" w:hAnsi="Times New Roman" w:cs="Times New Roman"/>
          <w:b/>
          <w:bCs/>
          <w:sz w:val="24"/>
          <w:szCs w:val="24"/>
          <w:u w:val="single"/>
          <w:lang w:eastAsia="en-SG"/>
        </w:rPr>
        <w:t>:</w:t>
      </w:r>
      <w:r w:rsidR="00D43964">
        <w:rPr>
          <w:rFonts w:ascii="Times New Roman" w:eastAsia="Times New Roman" w:hAnsi="Times New Roman" w:cs="Times New Roman"/>
          <w:b/>
          <w:bCs/>
          <w:sz w:val="24"/>
          <w:szCs w:val="24"/>
          <w:u w:val="single"/>
          <w:lang w:eastAsia="en-SG"/>
        </w:rPr>
        <w:t>_</w:t>
      </w:r>
      <w:proofErr w:type="gramEnd"/>
      <w:r w:rsidR="00D43964">
        <w:rPr>
          <w:rFonts w:ascii="Times New Roman" w:eastAsia="Times New Roman" w:hAnsi="Times New Roman" w:cs="Times New Roman"/>
          <w:b/>
          <w:bCs/>
          <w:sz w:val="24"/>
          <w:szCs w:val="24"/>
          <w:u w:val="single"/>
          <w:lang w:eastAsia="en-SG"/>
        </w:rPr>
        <w:t>__</w:t>
      </w:r>
      <w:r w:rsidRPr="00781E5E">
        <w:rPr>
          <w:rFonts w:ascii="Times New Roman" w:eastAsia="Times New Roman" w:hAnsi="Times New Roman" w:cs="Times New Roman"/>
          <w:sz w:val="24"/>
          <w:szCs w:val="24"/>
          <w:u w:val="single"/>
          <w:lang w:eastAsia="en-SG"/>
        </w:rPr>
        <w:t xml:space="preserve"> </w:t>
      </w:r>
      <w:r w:rsidR="00D43964">
        <w:rPr>
          <w:rFonts w:ascii="Times New Roman" w:eastAsia="Times New Roman" w:hAnsi="Times New Roman" w:cs="Times New Roman"/>
          <w:sz w:val="24"/>
          <w:szCs w:val="24"/>
          <w:u w:val="single"/>
          <w:lang w:eastAsia="en-SG"/>
        </w:rPr>
        <w:t>.___</w:t>
      </w:r>
      <w:r w:rsidRPr="00781E5E">
        <w:rPr>
          <w:rFonts w:ascii="Times New Roman" w:eastAsia="Times New Roman" w:hAnsi="Times New Roman" w:cs="Times New Roman"/>
          <w:sz w:val="24"/>
          <w:szCs w:val="24"/>
          <w:u w:val="single"/>
          <w:lang w:eastAsia="en-SG"/>
        </w:rPr>
        <w:t>.2025</w:t>
      </w:r>
    </w:p>
    <w:p w:rsidR="00781E5E" w:rsidRPr="00781E5E" w:rsidRDefault="00781E5E" w:rsidP="00C05DEC">
      <w:pPr>
        <w:spacing w:after="0" w:line="240" w:lineRule="auto"/>
        <w:rPr>
          <w:rFonts w:ascii="Times New Roman" w:eastAsia="Times New Roman" w:hAnsi="Times New Roman" w:cs="Times New Roman"/>
          <w:sz w:val="24"/>
          <w:szCs w:val="24"/>
          <w:lang w:eastAsia="en-SG"/>
        </w:rPr>
      </w:pPr>
    </w:p>
    <w:p w:rsidR="00781E5E" w:rsidRPr="00781E5E" w:rsidRDefault="00781E5E" w:rsidP="005757D0">
      <w:pPr>
        <w:spacing w:after="0" w:line="240" w:lineRule="auto"/>
        <w:ind w:left="1134" w:hanging="567"/>
        <w:jc w:val="both"/>
        <w:rPr>
          <w:rFonts w:ascii="Times New Roman" w:eastAsia="Times New Roman" w:hAnsi="Times New Roman" w:cs="Times New Roman"/>
          <w:sz w:val="24"/>
          <w:szCs w:val="24"/>
          <w:lang w:eastAsia="en-SG"/>
        </w:rPr>
      </w:pPr>
      <w:r w:rsidRPr="005757D0">
        <w:rPr>
          <w:rFonts w:ascii="Times New Roman" w:eastAsia="Times New Roman" w:hAnsi="Times New Roman" w:cs="Times New Roman"/>
          <w:bCs/>
          <w:sz w:val="24"/>
          <w:szCs w:val="24"/>
          <w:lang w:eastAsia="en-SG"/>
        </w:rPr>
        <w:t>Sub:</w:t>
      </w:r>
      <w:r w:rsidR="005757D0" w:rsidRPr="005757D0">
        <w:rPr>
          <w:rFonts w:ascii="Times New Roman" w:eastAsia="Times New Roman" w:hAnsi="Times New Roman" w:cs="Times New Roman"/>
          <w:sz w:val="24"/>
          <w:szCs w:val="24"/>
          <w:lang w:eastAsia="en-SG"/>
        </w:rPr>
        <w:t>-</w:t>
      </w:r>
      <w:r w:rsidRPr="00781E5E">
        <w:rPr>
          <w:rFonts w:ascii="Times New Roman" w:eastAsia="Times New Roman" w:hAnsi="Times New Roman" w:cs="Times New Roman"/>
          <w:sz w:val="24"/>
          <w:szCs w:val="24"/>
          <w:lang w:eastAsia="en-SG"/>
        </w:rPr>
        <w:t>APTRANSCO – Establishment – Disciplinary case aga</w:t>
      </w:r>
      <w:r w:rsidR="005757D0">
        <w:rPr>
          <w:rFonts w:ascii="Times New Roman" w:eastAsia="Times New Roman" w:hAnsi="Times New Roman" w:cs="Times New Roman"/>
          <w:sz w:val="24"/>
          <w:szCs w:val="24"/>
          <w:lang w:eastAsia="en-SG"/>
        </w:rPr>
        <w:t>inst Sri ____________, AEE/220 K</w:t>
      </w:r>
      <w:r w:rsidRPr="00781E5E">
        <w:rPr>
          <w:rFonts w:ascii="Times New Roman" w:eastAsia="Times New Roman" w:hAnsi="Times New Roman" w:cs="Times New Roman"/>
          <w:sz w:val="24"/>
          <w:szCs w:val="24"/>
          <w:lang w:eastAsia="en-SG"/>
        </w:rPr>
        <w:t>V __________ SS – Failure to ensure removal of portable earth prior to restoration resulting in REF</w:t>
      </w:r>
      <w:r w:rsidR="001C3E4D">
        <w:rPr>
          <w:rFonts w:ascii="Times New Roman" w:eastAsia="Times New Roman" w:hAnsi="Times New Roman" w:cs="Times New Roman"/>
          <w:sz w:val="24"/>
          <w:szCs w:val="24"/>
          <w:lang w:eastAsia="en-SG"/>
        </w:rPr>
        <w:t xml:space="preserve"> (Restricted Earth Fault)</w:t>
      </w:r>
      <w:r w:rsidRPr="00781E5E">
        <w:rPr>
          <w:rFonts w:ascii="Times New Roman" w:eastAsia="Times New Roman" w:hAnsi="Times New Roman" w:cs="Times New Roman"/>
          <w:sz w:val="24"/>
          <w:szCs w:val="24"/>
          <w:lang w:eastAsia="en-SG"/>
        </w:rPr>
        <w:t xml:space="preserve"> operation of 220/132 kV PTR–2 on 25.01.2025 at 06:14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xml:space="preserve"> – </w:t>
      </w:r>
      <w:r w:rsidR="00F432C6">
        <w:rPr>
          <w:rFonts w:ascii="Times New Roman" w:eastAsia="Times New Roman" w:hAnsi="Times New Roman" w:cs="Times New Roman"/>
          <w:sz w:val="24"/>
          <w:szCs w:val="24"/>
          <w:lang w:eastAsia="en-SG"/>
        </w:rPr>
        <w:t>Awarding the punishment of withholding of one increment without cumulative effect</w:t>
      </w:r>
      <w:r w:rsidR="009C27B3">
        <w:rPr>
          <w:rFonts w:ascii="Times New Roman" w:eastAsia="Times New Roman" w:hAnsi="Times New Roman" w:cs="Times New Roman"/>
          <w:sz w:val="24"/>
          <w:szCs w:val="24"/>
          <w:lang w:eastAsia="en-SG"/>
        </w:rPr>
        <w:t xml:space="preserve"> – O</w:t>
      </w:r>
      <w:r w:rsidRPr="00781E5E">
        <w:rPr>
          <w:rFonts w:ascii="Times New Roman" w:eastAsia="Times New Roman" w:hAnsi="Times New Roman" w:cs="Times New Roman"/>
          <w:sz w:val="24"/>
          <w:szCs w:val="24"/>
          <w:lang w:eastAsia="en-SG"/>
        </w:rPr>
        <w:t>rders – Issued.</w:t>
      </w:r>
    </w:p>
    <w:p w:rsidR="00781E5E" w:rsidRDefault="00781E5E" w:rsidP="005757D0">
      <w:pPr>
        <w:spacing w:after="0" w:line="240" w:lineRule="auto"/>
        <w:ind w:left="567"/>
        <w:rPr>
          <w:rFonts w:ascii="Times New Roman" w:eastAsia="Times New Roman" w:hAnsi="Times New Roman" w:cs="Times New Roman"/>
          <w:b/>
          <w:bCs/>
          <w:sz w:val="24"/>
          <w:szCs w:val="24"/>
          <w:lang w:eastAsia="en-SG"/>
        </w:rPr>
      </w:pPr>
    </w:p>
    <w:p w:rsidR="005757D0" w:rsidRDefault="00781E5E" w:rsidP="005757D0">
      <w:pPr>
        <w:spacing w:after="0" w:line="240" w:lineRule="auto"/>
        <w:ind w:left="567"/>
        <w:rPr>
          <w:rFonts w:ascii="Times New Roman" w:eastAsia="Times New Roman" w:hAnsi="Times New Roman" w:cs="Times New Roman"/>
          <w:sz w:val="24"/>
          <w:szCs w:val="24"/>
          <w:lang w:eastAsia="en-SG"/>
        </w:rPr>
      </w:pPr>
      <w:r w:rsidRPr="005757D0">
        <w:rPr>
          <w:rFonts w:ascii="Times New Roman" w:eastAsia="Times New Roman" w:hAnsi="Times New Roman" w:cs="Times New Roman"/>
          <w:bCs/>
          <w:sz w:val="24"/>
          <w:szCs w:val="24"/>
          <w:lang w:eastAsia="en-SG"/>
        </w:rPr>
        <w:t>Ref</w:t>
      </w:r>
      <w:proofErr w:type="gramStart"/>
      <w:r w:rsidRPr="005757D0">
        <w:rPr>
          <w:rFonts w:ascii="Times New Roman" w:eastAsia="Times New Roman" w:hAnsi="Times New Roman" w:cs="Times New Roman"/>
          <w:bCs/>
          <w:sz w:val="24"/>
          <w:szCs w:val="24"/>
          <w:lang w:eastAsia="en-SG"/>
        </w:rPr>
        <w:t>:</w:t>
      </w:r>
      <w:r w:rsidR="005757D0">
        <w:rPr>
          <w:rFonts w:ascii="Times New Roman" w:eastAsia="Times New Roman" w:hAnsi="Times New Roman" w:cs="Times New Roman"/>
          <w:sz w:val="24"/>
          <w:szCs w:val="24"/>
          <w:lang w:eastAsia="en-SG"/>
        </w:rPr>
        <w:t>-</w:t>
      </w:r>
      <w:proofErr w:type="gramEnd"/>
      <w:r w:rsidR="005757D0" w:rsidRPr="00781E5E">
        <w:rPr>
          <w:rFonts w:ascii="Times New Roman" w:eastAsia="Times New Roman" w:hAnsi="Times New Roman" w:cs="Times New Roman"/>
          <w:sz w:val="24"/>
          <w:szCs w:val="24"/>
          <w:lang w:eastAsia="en-SG"/>
        </w:rPr>
        <w:t xml:space="preserve"> </w:t>
      </w:r>
      <w:r w:rsidR="005757D0">
        <w:rPr>
          <w:rFonts w:ascii="Times New Roman" w:eastAsia="Times New Roman" w:hAnsi="Times New Roman" w:cs="Times New Roman"/>
          <w:sz w:val="24"/>
          <w:szCs w:val="24"/>
          <w:lang w:eastAsia="en-SG"/>
        </w:rPr>
        <w:t xml:space="preserve">1. </w:t>
      </w:r>
      <w:r w:rsidRPr="00781E5E">
        <w:rPr>
          <w:rFonts w:ascii="Times New Roman" w:eastAsia="Times New Roman" w:hAnsi="Times New Roman" w:cs="Times New Roman"/>
          <w:sz w:val="24"/>
          <w:szCs w:val="24"/>
          <w:lang w:eastAsia="en-SG"/>
        </w:rPr>
        <w:t xml:space="preserve">Incident report dated 25.01.2025 of AEE/220 kV _________ SS regarding </w:t>
      </w:r>
    </w:p>
    <w:p w:rsidR="005757D0"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proofErr w:type="gramStart"/>
      <w:r w:rsidR="00781E5E" w:rsidRPr="00781E5E">
        <w:rPr>
          <w:rFonts w:ascii="Times New Roman" w:eastAsia="Times New Roman" w:hAnsi="Times New Roman" w:cs="Times New Roman"/>
          <w:sz w:val="24"/>
          <w:szCs w:val="24"/>
          <w:lang w:eastAsia="en-SG"/>
        </w:rPr>
        <w:t>tripping</w:t>
      </w:r>
      <w:proofErr w:type="gramEnd"/>
      <w:r w:rsidR="00781E5E" w:rsidRPr="00781E5E">
        <w:rPr>
          <w:rFonts w:ascii="Times New Roman" w:eastAsia="Times New Roman" w:hAnsi="Times New Roman" w:cs="Times New Roman"/>
          <w:sz w:val="24"/>
          <w:szCs w:val="24"/>
          <w:lang w:eastAsia="en-SG"/>
        </w:rPr>
        <w:t xml:space="preserve"> of 220/132 kV PTR–2 on 64 REF with 86T lockout.</w:t>
      </w:r>
    </w:p>
    <w:p w:rsidR="005757D0"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2. </w:t>
      </w:r>
      <w:r w:rsidR="00781E5E" w:rsidRPr="00781E5E">
        <w:rPr>
          <w:rFonts w:ascii="Times New Roman" w:eastAsia="Times New Roman" w:hAnsi="Times New Roman" w:cs="Times New Roman"/>
          <w:sz w:val="24"/>
          <w:szCs w:val="24"/>
          <w:lang w:eastAsia="en-SG"/>
        </w:rPr>
        <w:t xml:space="preserve">Note </w:t>
      </w:r>
      <w:r w:rsidR="00FE0E24">
        <w:rPr>
          <w:rFonts w:ascii="Times New Roman" w:eastAsia="Times New Roman" w:hAnsi="Times New Roman" w:cs="Times New Roman"/>
          <w:sz w:val="24"/>
          <w:szCs w:val="24"/>
          <w:lang w:eastAsia="en-SG"/>
        </w:rPr>
        <w:t>dated 27.01.2025 of DE/O&amp;M</w:t>
      </w:r>
      <w:r w:rsidR="00781E5E" w:rsidRPr="00781E5E">
        <w:rPr>
          <w:rFonts w:ascii="Times New Roman" w:eastAsia="Times New Roman" w:hAnsi="Times New Roman" w:cs="Times New Roman"/>
          <w:sz w:val="24"/>
          <w:szCs w:val="24"/>
          <w:lang w:eastAsia="en-SG"/>
        </w:rPr>
        <w:t>, __________ Division.</w:t>
      </w:r>
    </w:p>
    <w:p w:rsidR="005757D0"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3. </w:t>
      </w:r>
      <w:r w:rsidR="00AE7CE2">
        <w:rPr>
          <w:rFonts w:ascii="Times New Roman" w:eastAsia="Times New Roman" w:hAnsi="Times New Roman" w:cs="Times New Roman"/>
          <w:sz w:val="24"/>
          <w:szCs w:val="24"/>
          <w:lang w:eastAsia="en-SG"/>
        </w:rPr>
        <w:t xml:space="preserve">Memo No. </w:t>
      </w:r>
      <w:proofErr w:type="spellStart"/>
      <w:r w:rsidR="00AE7CE2">
        <w:rPr>
          <w:rFonts w:ascii="Times New Roman" w:eastAsia="Times New Roman" w:hAnsi="Times New Roman" w:cs="Times New Roman"/>
          <w:sz w:val="24"/>
          <w:szCs w:val="24"/>
          <w:lang w:eastAsia="en-SG"/>
        </w:rPr>
        <w:t>Estt</w:t>
      </w:r>
      <w:proofErr w:type="spellEnd"/>
      <w:r w:rsidR="00AE7CE2">
        <w:rPr>
          <w:rFonts w:ascii="Times New Roman" w:eastAsia="Times New Roman" w:hAnsi="Times New Roman" w:cs="Times New Roman"/>
          <w:sz w:val="24"/>
          <w:szCs w:val="24"/>
          <w:lang w:eastAsia="en-SG"/>
        </w:rPr>
        <w:t>/Disc.</w:t>
      </w:r>
      <w:r w:rsidR="000D3B71">
        <w:rPr>
          <w:rFonts w:ascii="Times New Roman" w:eastAsia="Times New Roman" w:hAnsi="Times New Roman" w:cs="Times New Roman"/>
          <w:sz w:val="24"/>
          <w:szCs w:val="24"/>
          <w:lang w:eastAsia="en-SG"/>
        </w:rPr>
        <w:t>/SCN</w:t>
      </w:r>
      <w:r w:rsidR="00781E5E" w:rsidRPr="00781E5E">
        <w:rPr>
          <w:rFonts w:ascii="Times New Roman" w:eastAsia="Times New Roman" w:hAnsi="Times New Roman" w:cs="Times New Roman"/>
          <w:sz w:val="24"/>
          <w:szCs w:val="24"/>
          <w:lang w:eastAsia="en-SG"/>
        </w:rPr>
        <w:t>/___/2025, dated</w:t>
      </w:r>
      <w:r w:rsidR="000D3B71">
        <w:rPr>
          <w:rFonts w:ascii="Times New Roman" w:eastAsia="Times New Roman" w:hAnsi="Times New Roman" w:cs="Times New Roman"/>
          <w:sz w:val="24"/>
          <w:szCs w:val="24"/>
          <w:lang w:eastAsia="en-SG"/>
        </w:rPr>
        <w:t xml:space="preserve"> ___</w:t>
      </w:r>
      <w:r w:rsidR="00010955">
        <w:rPr>
          <w:rFonts w:ascii="Times New Roman" w:eastAsia="Times New Roman" w:hAnsi="Times New Roman" w:cs="Times New Roman"/>
          <w:sz w:val="24"/>
          <w:szCs w:val="24"/>
          <w:lang w:eastAsia="en-SG"/>
        </w:rPr>
        <w:t>.</w:t>
      </w:r>
      <w:r w:rsidR="000D3B71">
        <w:rPr>
          <w:rFonts w:ascii="Times New Roman" w:eastAsia="Times New Roman" w:hAnsi="Times New Roman" w:cs="Times New Roman"/>
          <w:sz w:val="24"/>
          <w:szCs w:val="24"/>
          <w:lang w:eastAsia="en-SG"/>
        </w:rPr>
        <w:t>____</w:t>
      </w:r>
      <w:r w:rsidR="00781E5E" w:rsidRPr="00781E5E">
        <w:rPr>
          <w:rFonts w:ascii="Times New Roman" w:eastAsia="Times New Roman" w:hAnsi="Times New Roman" w:cs="Times New Roman"/>
          <w:sz w:val="24"/>
          <w:szCs w:val="24"/>
          <w:lang w:eastAsia="en-SG"/>
        </w:rPr>
        <w:t xml:space="preserve">.2025, issued to Sri </w:t>
      </w:r>
    </w:p>
    <w:p w:rsidR="005757D0"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781E5E" w:rsidRPr="00781E5E">
        <w:rPr>
          <w:rFonts w:ascii="Times New Roman" w:eastAsia="Times New Roman" w:hAnsi="Times New Roman" w:cs="Times New Roman"/>
          <w:sz w:val="24"/>
          <w:szCs w:val="24"/>
          <w:lang w:eastAsia="en-SG"/>
        </w:rPr>
        <w:t>______</w:t>
      </w:r>
      <w:r w:rsidR="00010955">
        <w:rPr>
          <w:rFonts w:ascii="Times New Roman" w:eastAsia="Times New Roman" w:hAnsi="Times New Roman" w:cs="Times New Roman"/>
          <w:sz w:val="24"/>
          <w:szCs w:val="24"/>
          <w:lang w:eastAsia="en-SG"/>
        </w:rPr>
        <w:t>______, AEE/220 kV _________ SS.</w:t>
      </w:r>
    </w:p>
    <w:p w:rsidR="005757D0"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4. </w:t>
      </w:r>
      <w:r w:rsidR="00781E5E" w:rsidRPr="00781E5E">
        <w:rPr>
          <w:rFonts w:ascii="Times New Roman" w:eastAsia="Times New Roman" w:hAnsi="Times New Roman" w:cs="Times New Roman"/>
          <w:sz w:val="24"/>
          <w:szCs w:val="24"/>
          <w:lang w:eastAsia="en-SG"/>
        </w:rPr>
        <w:t xml:space="preserve">Written explanation dated </w:t>
      </w:r>
      <w:r w:rsidR="00AA06FA">
        <w:rPr>
          <w:rFonts w:ascii="Times New Roman" w:eastAsia="Times New Roman" w:hAnsi="Times New Roman" w:cs="Times New Roman"/>
          <w:sz w:val="24"/>
          <w:szCs w:val="24"/>
          <w:lang w:eastAsia="en-SG"/>
        </w:rPr>
        <w:t>____</w:t>
      </w:r>
      <w:r w:rsidR="00781E5E" w:rsidRPr="00781E5E">
        <w:rPr>
          <w:rFonts w:ascii="Times New Roman" w:eastAsia="Times New Roman" w:hAnsi="Times New Roman" w:cs="Times New Roman"/>
          <w:b/>
          <w:bCs/>
          <w:sz w:val="24"/>
          <w:szCs w:val="24"/>
          <w:lang w:eastAsia="en-SG"/>
        </w:rPr>
        <w:t>.</w:t>
      </w:r>
      <w:r w:rsidR="00AA06FA">
        <w:rPr>
          <w:rFonts w:ascii="Times New Roman" w:eastAsia="Times New Roman" w:hAnsi="Times New Roman" w:cs="Times New Roman"/>
          <w:b/>
          <w:bCs/>
          <w:sz w:val="24"/>
          <w:szCs w:val="24"/>
          <w:lang w:eastAsia="en-SG"/>
        </w:rPr>
        <w:t>_____</w:t>
      </w:r>
      <w:r w:rsidR="00781E5E" w:rsidRPr="00781E5E">
        <w:rPr>
          <w:rFonts w:ascii="Times New Roman" w:eastAsia="Times New Roman" w:hAnsi="Times New Roman" w:cs="Times New Roman"/>
          <w:sz w:val="24"/>
          <w:szCs w:val="24"/>
          <w:lang w:eastAsia="en-SG"/>
        </w:rPr>
        <w:t xml:space="preserve">.2025 submitted by Sri ____________, </w:t>
      </w:r>
    </w:p>
    <w:p w:rsidR="00781E5E" w:rsidRPr="00781E5E" w:rsidRDefault="005757D0" w:rsidP="005757D0">
      <w:pPr>
        <w:spacing w:after="0" w:line="240" w:lineRule="auto"/>
        <w:ind w:left="567"/>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781E5E" w:rsidRPr="00781E5E">
        <w:rPr>
          <w:rFonts w:ascii="Times New Roman" w:eastAsia="Times New Roman" w:hAnsi="Times New Roman" w:cs="Times New Roman"/>
          <w:sz w:val="24"/>
          <w:szCs w:val="24"/>
          <w:lang w:eastAsia="en-SG"/>
        </w:rPr>
        <w:t>AEE/220 kV _________ SS.</w:t>
      </w:r>
    </w:p>
    <w:p w:rsidR="00781E5E" w:rsidRPr="009D57A0" w:rsidRDefault="009D57A0" w:rsidP="00C05DEC">
      <w:pPr>
        <w:pStyle w:val="ListParagraph"/>
        <w:spacing w:after="0" w:line="240" w:lineRule="auto"/>
        <w:ind w:left="1440"/>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5757D0">
        <w:rPr>
          <w:rFonts w:ascii="Times New Roman" w:eastAsia="Times New Roman" w:hAnsi="Times New Roman" w:cs="Times New Roman"/>
          <w:sz w:val="24"/>
          <w:szCs w:val="24"/>
          <w:lang w:eastAsia="en-SG"/>
        </w:rPr>
        <w:t xml:space="preserve">                 </w:t>
      </w:r>
      <w:r>
        <w:rPr>
          <w:rFonts w:ascii="Times New Roman" w:eastAsia="Times New Roman" w:hAnsi="Times New Roman" w:cs="Times New Roman"/>
          <w:sz w:val="24"/>
          <w:szCs w:val="24"/>
          <w:lang w:eastAsia="en-SG"/>
        </w:rPr>
        <w:t xml:space="preserve">     - - -</w:t>
      </w:r>
    </w:p>
    <w:p w:rsidR="00781E5E" w:rsidRPr="00781E5E" w:rsidRDefault="00781E5E" w:rsidP="009C054D">
      <w:pPr>
        <w:spacing w:after="0" w:line="240" w:lineRule="auto"/>
        <w:ind w:firstLine="720"/>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In continuation of the references cited, the disciplinary case against Sri ____________, AEE/220 kV _________ SS, is examined and final orders are issued as below: </w:t>
      </w:r>
    </w:p>
    <w:p w:rsidR="00781E5E" w:rsidRPr="00781E5E" w:rsidRDefault="00781E5E" w:rsidP="00C05DEC">
      <w:pPr>
        <w:spacing w:after="0" w:line="240" w:lineRule="auto"/>
        <w:rPr>
          <w:rFonts w:ascii="Times New Roman" w:eastAsia="Times New Roman" w:hAnsi="Times New Roman" w:cs="Times New Roman"/>
          <w:sz w:val="24"/>
          <w:szCs w:val="24"/>
          <w:lang w:eastAsia="en-SG"/>
        </w:rPr>
      </w:pPr>
    </w:p>
    <w:p w:rsidR="00781E5E" w:rsidRPr="00781E5E" w:rsidRDefault="00781E5E" w:rsidP="00C05DEC">
      <w:pPr>
        <w:spacing w:after="0" w:line="240" w:lineRule="auto"/>
        <w:jc w:val="both"/>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1) Facts &amp; Proceedings</w:t>
      </w:r>
    </w:p>
    <w:p w:rsid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At the relevant time, Sri ____________ was working as AEE/220 kV _________ SS and was the shift in-charge responsible for observing all safety procedures, including application and removal of portable earths and adherence to LOTO / operating instructions during shutdown and restoration.</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On 25.01.2025 at 06:14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during rest</w:t>
      </w:r>
      <w:r w:rsidR="00356B2B">
        <w:rPr>
          <w:rFonts w:ascii="Times New Roman" w:eastAsia="Times New Roman" w:hAnsi="Times New Roman" w:cs="Times New Roman"/>
          <w:sz w:val="24"/>
          <w:szCs w:val="24"/>
          <w:lang w:eastAsia="en-SG"/>
        </w:rPr>
        <w:t>oration of 132 kV Bus–B at 220 K</w:t>
      </w:r>
      <w:r w:rsidRPr="00781E5E">
        <w:rPr>
          <w:rFonts w:ascii="Times New Roman" w:eastAsia="Times New Roman" w:hAnsi="Times New Roman" w:cs="Times New Roman"/>
          <w:sz w:val="24"/>
          <w:szCs w:val="24"/>
          <w:lang w:eastAsia="en-SG"/>
        </w:rPr>
        <w:t xml:space="preserve">V _________ SS, 220/132 kV PTR–2 tripped on 64 REF with 86T lockout on first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attempt. Supply was restored at about 07:45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xml:space="preserve"> after checks, with no damage to equipment.</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During post-incident checks, one portable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rod was fo</w:t>
      </w:r>
      <w:r w:rsidR="004A341E">
        <w:rPr>
          <w:rFonts w:ascii="Times New Roman" w:eastAsia="Times New Roman" w:hAnsi="Times New Roman" w:cs="Times New Roman"/>
          <w:sz w:val="24"/>
          <w:szCs w:val="24"/>
          <w:lang w:eastAsia="en-SG"/>
        </w:rPr>
        <w:t>und still connected on the 132 K</w:t>
      </w:r>
      <w:r w:rsidRPr="00781E5E">
        <w:rPr>
          <w:rFonts w:ascii="Times New Roman" w:eastAsia="Times New Roman" w:hAnsi="Times New Roman" w:cs="Times New Roman"/>
          <w:sz w:val="24"/>
          <w:szCs w:val="24"/>
          <w:lang w:eastAsia="en-SG"/>
        </w:rPr>
        <w:t xml:space="preserve">V Bus–B bay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point under barricading, indicating incomplete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at the time of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DR/SSR traces confirmed REF operation corresponding to an external earth path.</w:t>
      </w:r>
    </w:p>
    <w:p w:rsidR="00A13610" w:rsidRDefault="00A13610" w:rsidP="00C05DEC">
      <w:pPr>
        <w:pStyle w:val="ListParagraph"/>
        <w:spacing w:after="0" w:line="240" w:lineRule="auto"/>
        <w:rPr>
          <w:rFonts w:ascii="Times New Roman" w:eastAsia="Times New Roman" w:hAnsi="Times New Roman" w:cs="Times New Roman"/>
          <w:sz w:val="24"/>
          <w:szCs w:val="24"/>
          <w:lang w:eastAsia="en-SG"/>
        </w:rPr>
      </w:pPr>
    </w:p>
    <w:p w:rsid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note dated 27.01.2025 of DE/</w:t>
      </w:r>
      <w:r w:rsidR="004A341E">
        <w:rPr>
          <w:rFonts w:ascii="Times New Roman" w:eastAsia="Times New Roman" w:hAnsi="Times New Roman" w:cs="Times New Roman"/>
          <w:sz w:val="24"/>
          <w:szCs w:val="24"/>
          <w:lang w:eastAsia="en-SG"/>
        </w:rPr>
        <w:t>O&amp;M</w:t>
      </w:r>
      <w:r w:rsidRPr="00781E5E">
        <w:rPr>
          <w:rFonts w:ascii="Times New Roman" w:eastAsia="Times New Roman" w:hAnsi="Times New Roman" w:cs="Times New Roman"/>
          <w:sz w:val="24"/>
          <w:szCs w:val="24"/>
          <w:lang w:eastAsia="en-SG"/>
        </w:rPr>
        <w:t xml:space="preserve"> recorded that (</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was incomplete; (ii) the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 LOTO checklist did not contain the mandatory second-person cross-verification; and (iii) the shift logbook showed that restoration was authorised by Sri ____________, AEE/220 kV _________ SS, as shift in-charge.</w:t>
      </w:r>
    </w:p>
    <w:p w:rsidR="00A13610" w:rsidRDefault="00A13610" w:rsidP="00C05DEC">
      <w:pPr>
        <w:pStyle w:val="ListParagraph"/>
        <w:spacing w:after="0" w:line="240" w:lineRule="auto"/>
        <w:rPr>
          <w:rFonts w:ascii="Times New Roman" w:eastAsia="Times New Roman" w:hAnsi="Times New Roman" w:cs="Times New Roman"/>
          <w:sz w:val="24"/>
          <w:szCs w:val="24"/>
          <w:lang w:eastAsia="en-SG"/>
        </w:rPr>
      </w:pPr>
    </w:p>
    <w:p w:rsid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In view of the above, Show Cause Notice in the reference 3rd cited was issued to Sri ____________, AEE/220 </w:t>
      </w:r>
      <w:r w:rsidR="004A341E">
        <w:rPr>
          <w:rFonts w:ascii="Times New Roman" w:eastAsia="Times New Roman" w:hAnsi="Times New Roman" w:cs="Times New Roman"/>
          <w:sz w:val="24"/>
          <w:szCs w:val="24"/>
          <w:lang w:eastAsia="en-SG"/>
        </w:rPr>
        <w:t>K</w:t>
      </w:r>
      <w:r w:rsidRPr="00781E5E">
        <w:rPr>
          <w:rFonts w:ascii="Times New Roman" w:eastAsia="Times New Roman" w:hAnsi="Times New Roman" w:cs="Times New Roman"/>
          <w:sz w:val="24"/>
          <w:szCs w:val="24"/>
          <w:lang w:eastAsia="en-SG"/>
        </w:rPr>
        <w:t>V _________ SS, proposing minor penalty under the A.P.S.E.B. Employees’ Discipline &amp; Appeal Regulations (as adopted by APTRANSCO), alleging negligence / dereliction of duty in not ensuring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and checklist compliance before authorising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Default="00781E5E" w:rsidP="00C05DEC">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lastRenderedPageBreak/>
        <w:t>In his written explanation (ref.4), Sri ____________ contended, inter alia, that:</w:t>
      </w:r>
      <w:r w:rsidRPr="00781E5E">
        <w:rPr>
          <w:rFonts w:ascii="Times New Roman" w:eastAsia="Times New Roman" w:hAnsi="Times New Roman" w:cs="Times New Roman"/>
          <w:sz w:val="24"/>
          <w:szCs w:val="24"/>
          <w:lang w:eastAsia="en-SG"/>
        </w:rPr>
        <w:br/>
        <w:t>(a) the portable earth was applied by previous shift staff;</w:t>
      </w:r>
      <w:r w:rsidRPr="00781E5E">
        <w:rPr>
          <w:rFonts w:ascii="Times New Roman" w:eastAsia="Times New Roman" w:hAnsi="Times New Roman" w:cs="Times New Roman"/>
          <w:sz w:val="24"/>
          <w:szCs w:val="24"/>
          <w:lang w:eastAsia="en-SG"/>
        </w:rPr>
        <w:br/>
        <w:t>(b) shift changeover was in progress;</w:t>
      </w:r>
      <w:r w:rsidRPr="00781E5E">
        <w:rPr>
          <w:rFonts w:ascii="Times New Roman" w:eastAsia="Times New Roman" w:hAnsi="Times New Roman" w:cs="Times New Roman"/>
          <w:sz w:val="24"/>
          <w:szCs w:val="24"/>
          <w:lang w:eastAsia="en-SG"/>
        </w:rPr>
        <w:br/>
        <w:t>(c) SCADA indication showed readiness;</w:t>
      </w:r>
      <w:r w:rsidRPr="00781E5E">
        <w:rPr>
          <w:rFonts w:ascii="Times New Roman" w:eastAsia="Times New Roman" w:hAnsi="Times New Roman" w:cs="Times New Roman"/>
          <w:sz w:val="24"/>
          <w:szCs w:val="24"/>
          <w:lang w:eastAsia="en-SG"/>
        </w:rPr>
        <w:br/>
        <w:t>(d) there was no damage to equipment and supply was restored promptly;</w:t>
      </w:r>
      <w:r w:rsidRPr="00781E5E">
        <w:rPr>
          <w:rFonts w:ascii="Times New Roman" w:eastAsia="Times New Roman" w:hAnsi="Times New Roman" w:cs="Times New Roman"/>
          <w:sz w:val="24"/>
          <w:szCs w:val="24"/>
          <w:lang w:eastAsia="en-SG"/>
        </w:rPr>
        <w:br/>
        <w:t>(e) the lapse, if any, was collective and not solely attributable to him.</w:t>
      </w:r>
    </w:p>
    <w:p w:rsidR="00A13610" w:rsidRDefault="00A13610" w:rsidP="00C05DEC">
      <w:pPr>
        <w:pStyle w:val="ListParagraph"/>
        <w:spacing w:after="0" w:line="240" w:lineRule="auto"/>
        <w:rPr>
          <w:rFonts w:ascii="Times New Roman" w:eastAsia="Times New Roman" w:hAnsi="Times New Roman" w:cs="Times New Roman"/>
          <w:sz w:val="24"/>
          <w:szCs w:val="24"/>
          <w:lang w:eastAsia="en-SG"/>
        </w:rPr>
      </w:pPr>
    </w:p>
    <w:p w:rsidR="00781E5E" w:rsidRPr="00781E5E" w:rsidRDefault="00781E5E" w:rsidP="00C05DEC">
      <w:pPr>
        <w:numPr>
          <w:ilvl w:val="0"/>
          <w:numId w:val="2"/>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records of incident, DR/SSR data, checklists, logbooks and the explanation of Sri ____________ have been carefully examined by the Disciplinary Authority.</w:t>
      </w: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p>
    <w:p w:rsidR="00781E5E" w:rsidRPr="00781E5E" w:rsidRDefault="00781E5E" w:rsidP="00C05DEC">
      <w:pPr>
        <w:spacing w:after="0" w:line="240" w:lineRule="auto"/>
        <w:jc w:val="both"/>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2) Findings with Reasons</w:t>
      </w:r>
    </w:p>
    <w:p w:rsidR="00A13610" w:rsidRDefault="00781E5E" w:rsidP="00C05DEC">
      <w:pPr>
        <w:numPr>
          <w:ilvl w:val="0"/>
          <w:numId w:val="3"/>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As shift in-charge at the material time, Sri ____________ had a clear, non-delegable responsibility to ensure:</w:t>
      </w:r>
    </w:p>
    <w:p w:rsidR="00781E5E" w:rsidRDefault="00781E5E" w:rsidP="00C05DEC">
      <w:pPr>
        <w:spacing w:after="0" w:line="240" w:lineRule="auto"/>
        <w:ind w:left="720"/>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br/>
        <w:t>(</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completion of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w:t>
      </w:r>
      <w:r w:rsidRPr="00781E5E">
        <w:rPr>
          <w:rFonts w:ascii="Times New Roman" w:eastAsia="Times New Roman" w:hAnsi="Times New Roman" w:cs="Times New Roman"/>
          <w:sz w:val="24"/>
          <w:szCs w:val="24"/>
          <w:lang w:eastAsia="en-SG"/>
        </w:rPr>
        <w:br/>
        <w:t>(ii) compliance of two-person verification and checklist; and</w:t>
      </w:r>
      <w:r w:rsidRPr="00781E5E">
        <w:rPr>
          <w:rFonts w:ascii="Times New Roman" w:eastAsia="Times New Roman" w:hAnsi="Times New Roman" w:cs="Times New Roman"/>
          <w:sz w:val="24"/>
          <w:szCs w:val="24"/>
          <w:lang w:eastAsia="en-SG"/>
        </w:rPr>
        <w:br/>
        <w:t>(iii) physical confirmation of removal of all portable earths, before authorising charging of 132 kV Bus–B.</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Default="00781E5E" w:rsidP="00C05DEC">
      <w:pPr>
        <w:numPr>
          <w:ilvl w:val="0"/>
          <w:numId w:val="3"/>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The DR/SSR traces and post-incident verification conclusively establish that a portable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rod remained connected on 132 kV Bus–B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point at the time of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which constituted an avoidable external earth path leading to 64 REF operation of PTR–2. This evidences lapse in ensuring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Default="00781E5E" w:rsidP="00C05DEC">
      <w:pPr>
        <w:numPr>
          <w:ilvl w:val="0"/>
          <w:numId w:val="3"/>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The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 LOTO checklist lacked the mandatory second-person sign-off and the logbook indicates that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was authorised by Sri ____________, AEE. This clearly shows non-compliance with the prescribed Station Operating Procedures.</w:t>
      </w:r>
    </w:p>
    <w:p w:rsidR="00A13610" w:rsidRDefault="00A13610" w:rsidP="00C05DEC">
      <w:pPr>
        <w:pStyle w:val="ListParagraph"/>
        <w:spacing w:after="0" w:line="240" w:lineRule="auto"/>
        <w:rPr>
          <w:rFonts w:ascii="Times New Roman" w:eastAsia="Times New Roman" w:hAnsi="Times New Roman" w:cs="Times New Roman"/>
          <w:sz w:val="24"/>
          <w:szCs w:val="24"/>
          <w:lang w:eastAsia="en-SG"/>
        </w:rPr>
      </w:pPr>
    </w:p>
    <w:p w:rsidR="00781E5E" w:rsidRDefault="00781E5E" w:rsidP="00C05DEC">
      <w:pPr>
        <w:numPr>
          <w:ilvl w:val="0"/>
          <w:numId w:val="3"/>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contentions of Sri ____________ that the lapse was collective, that SCADA showed “ready”, and that no damage occurred, do not absolve him of responsibility:</w:t>
      </w:r>
    </w:p>
    <w:p w:rsidR="00A13610" w:rsidRDefault="00A13610" w:rsidP="00C05DEC">
      <w:pPr>
        <w:pStyle w:val="ListParagraph"/>
        <w:spacing w:after="0" w:line="240" w:lineRule="auto"/>
        <w:rPr>
          <w:rFonts w:ascii="Times New Roman" w:eastAsia="Times New Roman" w:hAnsi="Times New Roman" w:cs="Times New Roman"/>
          <w:sz w:val="24"/>
          <w:szCs w:val="24"/>
          <w:lang w:eastAsia="en-SG"/>
        </w:rPr>
      </w:pPr>
    </w:p>
    <w:p w:rsidR="00781E5E" w:rsidRPr="00781E5E" w:rsidRDefault="00781E5E" w:rsidP="00C05DEC">
      <w:pPr>
        <w:numPr>
          <w:ilvl w:val="1"/>
          <w:numId w:val="8"/>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SCADA / remote indications are only supplementary and cannot replace physical verification mandated under safety procedures.</w:t>
      </w:r>
    </w:p>
    <w:p w:rsidR="00781E5E" w:rsidRPr="00781E5E" w:rsidRDefault="00781E5E" w:rsidP="00C05DEC">
      <w:pPr>
        <w:numPr>
          <w:ilvl w:val="1"/>
          <w:numId w:val="8"/>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Shift in-charge is required to personally ensure observance of all safety checks before issuing closing instructions.</w:t>
      </w:r>
    </w:p>
    <w:p w:rsidR="00781E5E" w:rsidRDefault="00781E5E" w:rsidP="00C05DEC">
      <w:pPr>
        <w:numPr>
          <w:ilvl w:val="1"/>
          <w:numId w:val="8"/>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Absence of equipment damage or prolonged outage may be a mitigating factor in assessing quantum of penalty, but does not erase the established negligence.</w:t>
      </w:r>
    </w:p>
    <w:p w:rsidR="00A13610" w:rsidRPr="00781E5E" w:rsidRDefault="00A13610" w:rsidP="00C05DEC">
      <w:pPr>
        <w:spacing w:after="0" w:line="240" w:lineRule="auto"/>
        <w:ind w:left="1440"/>
        <w:jc w:val="both"/>
        <w:rPr>
          <w:rFonts w:ascii="Times New Roman" w:eastAsia="Times New Roman" w:hAnsi="Times New Roman" w:cs="Times New Roman"/>
          <w:sz w:val="24"/>
          <w:szCs w:val="24"/>
          <w:lang w:eastAsia="en-SG"/>
        </w:rPr>
      </w:pPr>
    </w:p>
    <w:p w:rsidR="00781E5E" w:rsidRDefault="00781E5E" w:rsidP="00C05DEC">
      <w:pPr>
        <w:numPr>
          <w:ilvl w:val="0"/>
          <w:numId w:val="3"/>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There is no material on record to indicate any mala fide intention or personal gain. The lapse is, however, a serious deviation from safety discipline which could have resulted in major equipment damage and risk to personnel.</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Finding:</w:t>
      </w:r>
      <w:r w:rsidRPr="00781E5E">
        <w:rPr>
          <w:rFonts w:ascii="Times New Roman" w:eastAsia="Times New Roman" w:hAnsi="Times New Roman" w:cs="Times New Roman"/>
          <w:sz w:val="24"/>
          <w:szCs w:val="24"/>
          <w:lang w:eastAsia="en-SG"/>
        </w:rPr>
        <w:t xml:space="preserve"> The charge </w:t>
      </w:r>
      <w:r w:rsidR="006D336D">
        <w:rPr>
          <w:rFonts w:ascii="Times New Roman" w:eastAsia="Times New Roman" w:hAnsi="Times New Roman" w:cs="Times New Roman"/>
          <w:sz w:val="24"/>
          <w:szCs w:val="24"/>
          <w:lang w:eastAsia="en-SG"/>
        </w:rPr>
        <w:t>that Sri ____________, AEE/220 K</w:t>
      </w:r>
      <w:r w:rsidRPr="00781E5E">
        <w:rPr>
          <w:rFonts w:ascii="Times New Roman" w:eastAsia="Times New Roman" w:hAnsi="Times New Roman" w:cs="Times New Roman"/>
          <w:sz w:val="24"/>
          <w:szCs w:val="24"/>
          <w:lang w:eastAsia="en-SG"/>
        </w:rPr>
        <w:t>V _________ SS, failed to ensure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and checklist compliance before authorising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resulting in a preventable REF trip of PTR–2, is </w:t>
      </w:r>
      <w:r w:rsidRPr="00781E5E">
        <w:rPr>
          <w:rFonts w:ascii="Times New Roman" w:eastAsia="Times New Roman" w:hAnsi="Times New Roman" w:cs="Times New Roman"/>
          <w:b/>
          <w:bCs/>
          <w:sz w:val="24"/>
          <w:szCs w:val="24"/>
          <w:lang w:eastAsia="en-SG"/>
        </w:rPr>
        <w:t>held proved</w:t>
      </w:r>
      <w:r w:rsidRPr="00781E5E">
        <w:rPr>
          <w:rFonts w:ascii="Times New Roman" w:eastAsia="Times New Roman" w:hAnsi="Times New Roman" w:cs="Times New Roman"/>
          <w:sz w:val="24"/>
          <w:szCs w:val="24"/>
          <w:lang w:eastAsia="en-SG"/>
        </w:rPr>
        <w:t>. The said lapse amounts to negligence and lack of due care in discharge of duties, attracting minor penalty under the A.P.S.E.B. Employees’ Discipline &amp; Appeal Regulations (as adopted by APTRANSCO).</w:t>
      </w: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p>
    <w:p w:rsidR="006D336D" w:rsidRDefault="006D336D" w:rsidP="00C05DEC">
      <w:pPr>
        <w:tabs>
          <w:tab w:val="left" w:pos="1440"/>
        </w:tabs>
        <w:spacing w:after="0" w:line="240" w:lineRule="auto"/>
        <w:jc w:val="both"/>
        <w:outlineLvl w:val="2"/>
        <w:rPr>
          <w:rFonts w:ascii="Times New Roman" w:eastAsia="Times New Roman" w:hAnsi="Times New Roman" w:cs="Times New Roman"/>
          <w:b/>
          <w:bCs/>
          <w:sz w:val="27"/>
          <w:szCs w:val="27"/>
          <w:lang w:eastAsia="en-SG"/>
        </w:rPr>
      </w:pPr>
    </w:p>
    <w:p w:rsidR="006D336D" w:rsidRDefault="006D336D" w:rsidP="00C05DEC">
      <w:pPr>
        <w:tabs>
          <w:tab w:val="left" w:pos="1440"/>
        </w:tabs>
        <w:spacing w:after="0" w:line="240" w:lineRule="auto"/>
        <w:jc w:val="both"/>
        <w:outlineLvl w:val="2"/>
        <w:rPr>
          <w:rFonts w:ascii="Times New Roman" w:eastAsia="Times New Roman" w:hAnsi="Times New Roman" w:cs="Times New Roman"/>
          <w:b/>
          <w:bCs/>
          <w:sz w:val="27"/>
          <w:szCs w:val="27"/>
          <w:lang w:eastAsia="en-SG"/>
        </w:rPr>
      </w:pPr>
    </w:p>
    <w:p w:rsidR="00781E5E" w:rsidRPr="00781E5E" w:rsidRDefault="00781E5E" w:rsidP="00C05DEC">
      <w:pPr>
        <w:tabs>
          <w:tab w:val="left" w:pos="1440"/>
        </w:tabs>
        <w:spacing w:after="0" w:line="240" w:lineRule="auto"/>
        <w:jc w:val="both"/>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lastRenderedPageBreak/>
        <w:t>3) Order</w:t>
      </w:r>
      <w:r w:rsidR="00A13610">
        <w:rPr>
          <w:rFonts w:ascii="Times New Roman" w:eastAsia="Times New Roman" w:hAnsi="Times New Roman" w:cs="Times New Roman"/>
          <w:b/>
          <w:bCs/>
          <w:sz w:val="27"/>
          <w:szCs w:val="27"/>
          <w:lang w:eastAsia="en-SG"/>
        </w:rPr>
        <w:tab/>
      </w:r>
    </w:p>
    <w:p w:rsidR="00781E5E" w:rsidRDefault="00781E5E" w:rsidP="00C05DEC">
      <w:pPr>
        <w:numPr>
          <w:ilvl w:val="0"/>
          <w:numId w:val="4"/>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Considering the nature of lapse, its potential risk, the fact that no equipment damage occurred, and there is no evidence of mala fide intention, the Disciplinary Authority is of the view that imposition of a minor penalty will meet the ends of justice.</w:t>
      </w:r>
    </w:p>
    <w:p w:rsidR="00A13610" w:rsidRPr="00781E5E" w:rsidRDefault="00A13610" w:rsidP="00C05DEC">
      <w:pPr>
        <w:spacing w:after="0" w:line="240" w:lineRule="auto"/>
        <w:ind w:left="720"/>
        <w:jc w:val="both"/>
        <w:rPr>
          <w:rFonts w:ascii="Times New Roman" w:eastAsia="Times New Roman" w:hAnsi="Times New Roman" w:cs="Times New Roman"/>
          <w:sz w:val="24"/>
          <w:szCs w:val="24"/>
          <w:lang w:eastAsia="en-SG"/>
        </w:rPr>
      </w:pPr>
    </w:p>
    <w:p w:rsidR="00781E5E" w:rsidRPr="00781E5E" w:rsidRDefault="00781E5E" w:rsidP="00C05DEC">
      <w:pPr>
        <w:numPr>
          <w:ilvl w:val="0"/>
          <w:numId w:val="4"/>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Accordingly, in exercise of powers conferred under the A.P.S.E.B. Employees’ Discipline &amp; Appeal Regulations, as adopted by APTRANSCO, the undersigned hereby imposes on </w:t>
      </w:r>
      <w:r w:rsidRPr="00781E5E">
        <w:rPr>
          <w:rFonts w:ascii="Times New Roman" w:eastAsia="Times New Roman" w:hAnsi="Times New Roman" w:cs="Times New Roman"/>
          <w:b/>
          <w:bCs/>
          <w:sz w:val="24"/>
          <w:szCs w:val="24"/>
          <w:lang w:eastAsia="en-SG"/>
        </w:rPr>
        <w:t>Sri ____________, AEE/220 kV _________ SS</w:t>
      </w:r>
      <w:r w:rsidRPr="00781E5E">
        <w:rPr>
          <w:rFonts w:ascii="Times New Roman" w:eastAsia="Times New Roman" w:hAnsi="Times New Roman" w:cs="Times New Roman"/>
          <w:sz w:val="24"/>
          <w:szCs w:val="24"/>
          <w:lang w:eastAsia="en-SG"/>
        </w:rPr>
        <w:t>, the penalty of:</w:t>
      </w:r>
    </w:p>
    <w:p w:rsidR="00781E5E" w:rsidRDefault="00B13A25" w:rsidP="00C05DEC">
      <w:pPr>
        <w:spacing w:after="0" w:line="240" w:lineRule="auto"/>
        <w:jc w:val="both"/>
        <w:rPr>
          <w:rFonts w:ascii="Times New Roman" w:eastAsia="Times New Roman" w:hAnsi="Times New Roman" w:cs="Times New Roman"/>
          <w:b/>
          <w:bCs/>
          <w:sz w:val="24"/>
          <w:szCs w:val="24"/>
          <w:lang w:eastAsia="en-SG"/>
        </w:rPr>
      </w:pPr>
      <w:r>
        <w:rPr>
          <w:rFonts w:ascii="Times New Roman" w:eastAsia="Times New Roman" w:hAnsi="Times New Roman" w:cs="Times New Roman"/>
          <w:b/>
          <w:bCs/>
          <w:sz w:val="24"/>
          <w:szCs w:val="24"/>
          <w:lang w:eastAsia="en-SG"/>
        </w:rPr>
        <w:t xml:space="preserve">           </w:t>
      </w:r>
      <w:r w:rsidR="00781E5E" w:rsidRPr="00781E5E">
        <w:rPr>
          <w:rFonts w:ascii="Times New Roman" w:eastAsia="Times New Roman" w:hAnsi="Times New Roman" w:cs="Times New Roman"/>
          <w:b/>
          <w:bCs/>
          <w:sz w:val="24"/>
          <w:szCs w:val="24"/>
          <w:lang w:eastAsia="en-SG"/>
        </w:rPr>
        <w:t>“Withholding of ONE (1) annual grade increment without cumulative effect.”</w:t>
      </w:r>
    </w:p>
    <w:p w:rsidR="00A13610" w:rsidRPr="00781E5E" w:rsidRDefault="00A13610" w:rsidP="00C05DEC">
      <w:pPr>
        <w:spacing w:after="0" w:line="240" w:lineRule="auto"/>
        <w:jc w:val="both"/>
        <w:rPr>
          <w:rFonts w:ascii="Times New Roman" w:eastAsia="Times New Roman" w:hAnsi="Times New Roman" w:cs="Times New Roman"/>
          <w:sz w:val="24"/>
          <w:szCs w:val="24"/>
          <w:lang w:eastAsia="en-SG"/>
        </w:rPr>
      </w:pPr>
    </w:p>
    <w:p w:rsidR="00A13610" w:rsidRDefault="00781E5E" w:rsidP="00C05DEC">
      <w:pPr>
        <w:numPr>
          <w:ilvl w:val="0"/>
          <w:numId w:val="5"/>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above penalty shall:</w:t>
      </w:r>
    </w:p>
    <w:p w:rsidR="00A13610" w:rsidRPr="00781E5E" w:rsidRDefault="00781E5E" w:rsidP="00C05DEC">
      <w:pPr>
        <w:spacing w:after="0" w:line="240" w:lineRule="auto"/>
        <w:ind w:left="720"/>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br/>
        <w:t>(</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xml:space="preserve">) </w:t>
      </w:r>
      <w:proofErr w:type="gramStart"/>
      <w:r w:rsidRPr="00781E5E">
        <w:rPr>
          <w:rFonts w:ascii="Times New Roman" w:eastAsia="Times New Roman" w:hAnsi="Times New Roman" w:cs="Times New Roman"/>
          <w:sz w:val="24"/>
          <w:szCs w:val="24"/>
          <w:lang w:eastAsia="en-SG"/>
        </w:rPr>
        <w:t>take</w:t>
      </w:r>
      <w:proofErr w:type="gramEnd"/>
      <w:r w:rsidRPr="00781E5E">
        <w:rPr>
          <w:rFonts w:ascii="Times New Roman" w:eastAsia="Times New Roman" w:hAnsi="Times New Roman" w:cs="Times New Roman"/>
          <w:sz w:val="24"/>
          <w:szCs w:val="24"/>
          <w:lang w:eastAsia="en-SG"/>
        </w:rPr>
        <w:t xml:space="preserve"> effect from the next due date of annual grade increment following service of this memo;</w:t>
      </w:r>
      <w:r w:rsidRPr="00781E5E">
        <w:rPr>
          <w:rFonts w:ascii="Times New Roman" w:eastAsia="Times New Roman" w:hAnsi="Times New Roman" w:cs="Times New Roman"/>
          <w:sz w:val="24"/>
          <w:szCs w:val="24"/>
          <w:lang w:eastAsia="en-SG"/>
        </w:rPr>
        <w:br/>
      </w:r>
    </w:p>
    <w:p w:rsidR="00781E5E" w:rsidRPr="00781E5E" w:rsidRDefault="00733D19" w:rsidP="00C05DEC">
      <w:pPr>
        <w:numPr>
          <w:ilvl w:val="0"/>
          <w:numId w:val="5"/>
        </w:num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Sri ____________, AEE/220 K</w:t>
      </w:r>
      <w:r w:rsidR="00781E5E" w:rsidRPr="00781E5E">
        <w:rPr>
          <w:rFonts w:ascii="Times New Roman" w:eastAsia="Times New Roman" w:hAnsi="Times New Roman" w:cs="Times New Roman"/>
          <w:sz w:val="24"/>
          <w:szCs w:val="24"/>
          <w:lang w:eastAsia="en-SG"/>
        </w:rPr>
        <w:t xml:space="preserve">V _________ SS, is advised to exercise utmost care hereafter in adhering to safety codes, LOTO / </w:t>
      </w:r>
      <w:proofErr w:type="spellStart"/>
      <w:r w:rsidR="00781E5E" w:rsidRPr="00781E5E">
        <w:rPr>
          <w:rFonts w:ascii="Times New Roman" w:eastAsia="Times New Roman" w:hAnsi="Times New Roman" w:cs="Times New Roman"/>
          <w:sz w:val="24"/>
          <w:szCs w:val="24"/>
          <w:lang w:eastAsia="en-SG"/>
        </w:rPr>
        <w:t>earthing</w:t>
      </w:r>
      <w:proofErr w:type="spellEnd"/>
      <w:r w:rsidR="00781E5E" w:rsidRPr="00781E5E">
        <w:rPr>
          <w:rFonts w:ascii="Times New Roman" w:eastAsia="Times New Roman" w:hAnsi="Times New Roman" w:cs="Times New Roman"/>
          <w:sz w:val="24"/>
          <w:szCs w:val="24"/>
          <w:lang w:eastAsia="en-SG"/>
        </w:rPr>
        <w:t xml:space="preserve"> procedures and operating instructions. Any recurrence of such lapses will be viewed seriously.</w:t>
      </w: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p>
    <w:p w:rsidR="00781E5E" w:rsidRPr="00781E5E" w:rsidRDefault="00781E5E" w:rsidP="00C05DEC">
      <w:pPr>
        <w:spacing w:after="0" w:line="240" w:lineRule="auto"/>
        <w:jc w:val="both"/>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4) Right of Appeal</w:t>
      </w:r>
    </w:p>
    <w:p w:rsidR="00781E5E" w:rsidRPr="00781E5E" w:rsidRDefault="00781E5E" w:rsidP="00C05DEC">
      <w:pPr>
        <w:numPr>
          <w:ilvl w:val="0"/>
          <w:numId w:val="6"/>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Sri ____________, AEE/220 kV _________ SS, may prefer an appeal, if so advised, to the Competent Appellate Authority under the A.P.S.E.B. Employees’ Discipline &amp; Appeal Regulations (as adopted by APTRANSCO) within </w:t>
      </w:r>
      <w:r w:rsidR="00B13A25">
        <w:rPr>
          <w:rFonts w:ascii="Times New Roman" w:eastAsia="Times New Roman" w:hAnsi="Times New Roman" w:cs="Times New Roman"/>
          <w:b/>
          <w:bCs/>
          <w:sz w:val="24"/>
          <w:szCs w:val="24"/>
          <w:lang w:eastAsia="en-SG"/>
        </w:rPr>
        <w:t>90</w:t>
      </w:r>
      <w:r w:rsidRPr="00781E5E">
        <w:rPr>
          <w:rFonts w:ascii="Times New Roman" w:eastAsia="Times New Roman" w:hAnsi="Times New Roman" w:cs="Times New Roman"/>
          <w:b/>
          <w:bCs/>
          <w:sz w:val="24"/>
          <w:szCs w:val="24"/>
          <w:lang w:eastAsia="en-SG"/>
        </w:rPr>
        <w:t xml:space="preserve"> (</w:t>
      </w:r>
      <w:r w:rsidR="00B13A25">
        <w:rPr>
          <w:rFonts w:ascii="Times New Roman" w:eastAsia="Times New Roman" w:hAnsi="Times New Roman" w:cs="Times New Roman"/>
          <w:b/>
          <w:bCs/>
          <w:sz w:val="24"/>
          <w:szCs w:val="24"/>
          <w:lang w:eastAsia="en-SG"/>
        </w:rPr>
        <w:t>Ninety</w:t>
      </w:r>
      <w:r w:rsidRPr="00781E5E">
        <w:rPr>
          <w:rFonts w:ascii="Times New Roman" w:eastAsia="Times New Roman" w:hAnsi="Times New Roman" w:cs="Times New Roman"/>
          <w:b/>
          <w:bCs/>
          <w:sz w:val="24"/>
          <w:szCs w:val="24"/>
          <w:lang w:eastAsia="en-SG"/>
        </w:rPr>
        <w:t>) days</w:t>
      </w:r>
      <w:r w:rsidRPr="00781E5E">
        <w:rPr>
          <w:rFonts w:ascii="Times New Roman" w:eastAsia="Times New Roman" w:hAnsi="Times New Roman" w:cs="Times New Roman"/>
          <w:sz w:val="24"/>
          <w:szCs w:val="24"/>
          <w:lang w:eastAsia="en-SG"/>
        </w:rPr>
        <w:t xml:space="preserve"> from the date of receipt of this memo.</w:t>
      </w: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p>
    <w:p w:rsidR="00781E5E" w:rsidRPr="00781E5E" w:rsidRDefault="00A13610" w:rsidP="00860B02">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b/>
          <w:bCs/>
          <w:sz w:val="24"/>
          <w:szCs w:val="24"/>
          <w:lang w:eastAsia="en-SG"/>
        </w:rPr>
        <w:t xml:space="preserve">                                                                                                          </w:t>
      </w:r>
      <w:r w:rsidR="00781E5E" w:rsidRPr="00781E5E">
        <w:rPr>
          <w:rFonts w:ascii="Times New Roman" w:eastAsia="Times New Roman" w:hAnsi="Times New Roman" w:cs="Times New Roman"/>
          <w:sz w:val="24"/>
          <w:szCs w:val="24"/>
          <w:lang w:eastAsia="en-SG"/>
        </w:rPr>
        <w:br/>
      </w:r>
      <w:r>
        <w:rPr>
          <w:rFonts w:ascii="Times New Roman" w:eastAsia="Times New Roman" w:hAnsi="Times New Roman" w:cs="Times New Roman"/>
          <w:sz w:val="24"/>
          <w:szCs w:val="24"/>
          <w:lang w:eastAsia="en-SG"/>
        </w:rPr>
        <w:t xml:space="preserve">                                                                                </w:t>
      </w:r>
      <w:r w:rsidR="00781E5E" w:rsidRPr="00781E5E">
        <w:rPr>
          <w:rFonts w:ascii="Times New Roman" w:eastAsia="Times New Roman" w:hAnsi="Times New Roman" w:cs="Times New Roman"/>
          <w:sz w:val="24"/>
          <w:szCs w:val="24"/>
          <w:lang w:eastAsia="en-SG"/>
        </w:rPr>
        <w:t>[Designation of Disciplinary Authority]</w:t>
      </w:r>
      <w:r w:rsidR="00781E5E" w:rsidRPr="00781E5E">
        <w:rPr>
          <w:rFonts w:ascii="Times New Roman" w:eastAsia="Times New Roman" w:hAnsi="Times New Roman" w:cs="Times New Roman"/>
          <w:sz w:val="24"/>
          <w:szCs w:val="24"/>
          <w:lang w:eastAsia="en-SG"/>
        </w:rPr>
        <w:br/>
      </w:r>
      <w:r>
        <w:rPr>
          <w:rFonts w:ascii="Times New Roman" w:eastAsia="Times New Roman" w:hAnsi="Times New Roman" w:cs="Times New Roman"/>
          <w:sz w:val="24"/>
          <w:szCs w:val="24"/>
          <w:lang w:eastAsia="en-SG"/>
        </w:rPr>
        <w:t xml:space="preserve">                                                                                                     </w:t>
      </w:r>
    </w:p>
    <w:p w:rsidR="00781E5E" w:rsidRPr="00781E5E" w:rsidRDefault="00781E5E" w:rsidP="00C05DEC">
      <w:pPr>
        <w:spacing w:after="0" w:line="240" w:lineRule="auto"/>
        <w:rPr>
          <w:rFonts w:ascii="Times New Roman" w:eastAsia="Times New Roman" w:hAnsi="Times New Roman" w:cs="Times New Roman"/>
          <w:sz w:val="24"/>
          <w:szCs w:val="24"/>
          <w:lang w:eastAsia="en-SG"/>
        </w:rPr>
      </w:pPr>
      <w:bookmarkStart w:id="0" w:name="_GoBack"/>
      <w:r w:rsidRPr="00860B02">
        <w:rPr>
          <w:rFonts w:ascii="Times New Roman" w:eastAsia="Times New Roman" w:hAnsi="Times New Roman" w:cs="Times New Roman"/>
          <w:bCs/>
          <w:sz w:val="24"/>
          <w:szCs w:val="24"/>
          <w:lang w:eastAsia="en-SG"/>
        </w:rPr>
        <w:t>To</w:t>
      </w:r>
      <w:r w:rsidRPr="00860B02">
        <w:rPr>
          <w:rFonts w:ascii="Times New Roman" w:eastAsia="Times New Roman" w:hAnsi="Times New Roman" w:cs="Times New Roman"/>
          <w:sz w:val="24"/>
          <w:szCs w:val="24"/>
          <w:lang w:eastAsia="en-SG"/>
        </w:rPr>
        <w:br/>
      </w:r>
      <w:bookmarkEnd w:id="0"/>
      <w:r w:rsidRPr="00781E5E">
        <w:rPr>
          <w:rFonts w:ascii="Times New Roman" w:eastAsia="Times New Roman" w:hAnsi="Times New Roman" w:cs="Times New Roman"/>
          <w:sz w:val="24"/>
          <w:szCs w:val="24"/>
          <w:lang w:eastAsia="en-SG"/>
        </w:rPr>
        <w:t>Sri ____________</w:t>
      </w:r>
      <w:proofErr w:type="gramStart"/>
      <w:r w:rsidRPr="00781E5E">
        <w:rPr>
          <w:rFonts w:ascii="Times New Roman" w:eastAsia="Times New Roman" w:hAnsi="Times New Roman" w:cs="Times New Roman"/>
          <w:sz w:val="24"/>
          <w:szCs w:val="24"/>
          <w:lang w:eastAsia="en-SG"/>
        </w:rPr>
        <w:t>,</w:t>
      </w:r>
      <w:proofErr w:type="gramEnd"/>
      <w:r w:rsidRPr="00781E5E">
        <w:rPr>
          <w:rFonts w:ascii="Times New Roman" w:eastAsia="Times New Roman" w:hAnsi="Times New Roman" w:cs="Times New Roman"/>
          <w:sz w:val="24"/>
          <w:szCs w:val="24"/>
          <w:lang w:eastAsia="en-SG"/>
        </w:rPr>
        <w:br/>
        <w:t>AEE/220 kV _________ SS,</w:t>
      </w:r>
      <w:r w:rsidRPr="00781E5E">
        <w:rPr>
          <w:rFonts w:ascii="Times New Roman" w:eastAsia="Times New Roman" w:hAnsi="Times New Roman" w:cs="Times New Roman"/>
          <w:sz w:val="24"/>
          <w:szCs w:val="24"/>
          <w:lang w:eastAsia="en-SG"/>
        </w:rPr>
        <w:br/>
        <w:t>APTRANSCO.</w:t>
      </w:r>
    </w:p>
    <w:p w:rsidR="00A13610" w:rsidRDefault="00A13610" w:rsidP="00C05DEC">
      <w:pPr>
        <w:spacing w:after="0" w:line="240" w:lineRule="auto"/>
        <w:jc w:val="both"/>
        <w:rPr>
          <w:rFonts w:ascii="Times New Roman" w:eastAsia="Times New Roman" w:hAnsi="Times New Roman" w:cs="Times New Roman"/>
          <w:b/>
          <w:bCs/>
          <w:sz w:val="24"/>
          <w:szCs w:val="24"/>
          <w:lang w:eastAsia="en-SG"/>
        </w:rPr>
      </w:pP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Copy to:</w:t>
      </w:r>
    </w:p>
    <w:p w:rsidR="00781E5E" w:rsidRPr="00781E5E" w:rsidRDefault="00781E5E" w:rsidP="00C05DEC">
      <w:pPr>
        <w:numPr>
          <w:ilvl w:val="0"/>
          <w:numId w:val="7"/>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Chief Engineer/__________, APTRANSCO.</w:t>
      </w:r>
    </w:p>
    <w:p w:rsidR="00781E5E" w:rsidRPr="00781E5E" w:rsidRDefault="00781E5E" w:rsidP="00C05DEC">
      <w:pPr>
        <w:numPr>
          <w:ilvl w:val="0"/>
          <w:numId w:val="7"/>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Superintending Engineer/__________, APTRANSCO.</w:t>
      </w:r>
    </w:p>
    <w:p w:rsidR="00781E5E" w:rsidRPr="00781E5E" w:rsidRDefault="00781E5E" w:rsidP="00C05DEC">
      <w:pPr>
        <w:numPr>
          <w:ilvl w:val="0"/>
          <w:numId w:val="7"/>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The </w:t>
      </w:r>
      <w:r w:rsidR="00733D19">
        <w:rPr>
          <w:rFonts w:ascii="Times New Roman" w:eastAsia="Times New Roman" w:hAnsi="Times New Roman" w:cs="Times New Roman"/>
          <w:sz w:val="24"/>
          <w:szCs w:val="24"/>
          <w:lang w:eastAsia="en-SG"/>
        </w:rPr>
        <w:t>DE/O&amp;M</w:t>
      </w:r>
      <w:r w:rsidRPr="00781E5E">
        <w:rPr>
          <w:rFonts w:ascii="Times New Roman" w:eastAsia="Times New Roman" w:hAnsi="Times New Roman" w:cs="Times New Roman"/>
          <w:sz w:val="24"/>
          <w:szCs w:val="24"/>
          <w:lang w:eastAsia="en-SG"/>
        </w:rPr>
        <w:t>, __________ Division – for serving the memo on Sri ____________, AEE, obtaining dated acknowledgement on the duplicate and returning the same to this office.</w:t>
      </w:r>
    </w:p>
    <w:p w:rsidR="00781E5E" w:rsidRPr="00781E5E" w:rsidRDefault="00781E5E" w:rsidP="00C05DEC">
      <w:pPr>
        <w:numPr>
          <w:ilvl w:val="0"/>
          <w:numId w:val="7"/>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AO/</w:t>
      </w:r>
      <w:proofErr w:type="spellStart"/>
      <w:r w:rsidRPr="00781E5E">
        <w:rPr>
          <w:rFonts w:ascii="Times New Roman" w:eastAsia="Times New Roman" w:hAnsi="Times New Roman" w:cs="Times New Roman"/>
          <w:sz w:val="24"/>
          <w:szCs w:val="24"/>
          <w:lang w:eastAsia="en-SG"/>
        </w:rPr>
        <w:t>Estt</w:t>
      </w:r>
      <w:proofErr w:type="spellEnd"/>
      <w:r w:rsidRPr="00781E5E">
        <w:rPr>
          <w:rFonts w:ascii="Times New Roman" w:eastAsia="Times New Roman" w:hAnsi="Times New Roman" w:cs="Times New Roman"/>
          <w:sz w:val="24"/>
          <w:szCs w:val="24"/>
          <w:lang w:eastAsia="en-SG"/>
        </w:rPr>
        <w:t>., O/o __________ – for regulating pay and noting in Service Register.</w:t>
      </w:r>
    </w:p>
    <w:p w:rsidR="00781E5E" w:rsidRPr="00781E5E" w:rsidRDefault="00781E5E" w:rsidP="00C05DEC">
      <w:pPr>
        <w:numPr>
          <w:ilvl w:val="0"/>
          <w:numId w:val="7"/>
        </w:numPr>
        <w:spacing w:after="0" w:line="240" w:lineRule="auto"/>
        <w:jc w:val="both"/>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Stock file.</w:t>
      </w:r>
    </w:p>
    <w:p w:rsidR="00781E5E" w:rsidRPr="00781E5E" w:rsidRDefault="00781E5E" w:rsidP="00C05DEC">
      <w:pPr>
        <w:spacing w:after="0" w:line="240" w:lineRule="auto"/>
        <w:jc w:val="both"/>
        <w:rPr>
          <w:rFonts w:ascii="Times New Roman" w:eastAsia="Times New Roman" w:hAnsi="Times New Roman" w:cs="Times New Roman"/>
          <w:sz w:val="24"/>
          <w:szCs w:val="24"/>
          <w:lang w:eastAsia="en-SG"/>
        </w:rPr>
      </w:pPr>
    </w:p>
    <w:p w:rsidR="006F571F" w:rsidRDefault="006F571F">
      <w:r>
        <w:br w:type="page"/>
      </w:r>
    </w:p>
    <w:p w:rsidR="00B66A81" w:rsidRDefault="00B66A81" w:rsidP="006F571F">
      <w:pPr>
        <w:spacing w:after="0" w:line="240" w:lineRule="auto"/>
        <w:ind w:left="360"/>
        <w:jc w:val="both"/>
      </w:pPr>
    </w:p>
    <w:sectPr w:rsidR="00B66A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56A06"/>
    <w:multiLevelType w:val="multilevel"/>
    <w:tmpl w:val="8146D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5C2955"/>
    <w:multiLevelType w:val="multilevel"/>
    <w:tmpl w:val="AA2273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5F5A04"/>
    <w:multiLevelType w:val="multilevel"/>
    <w:tmpl w:val="2A042D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620B07"/>
    <w:multiLevelType w:val="multilevel"/>
    <w:tmpl w:val="6F7C8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1928DF"/>
    <w:multiLevelType w:val="multilevel"/>
    <w:tmpl w:val="3EE8CA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6A6486"/>
    <w:multiLevelType w:val="multilevel"/>
    <w:tmpl w:val="75EECE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79D4CE3"/>
    <w:multiLevelType w:val="multilevel"/>
    <w:tmpl w:val="E2206A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817F56"/>
    <w:multiLevelType w:val="multilevel"/>
    <w:tmpl w:val="93CEE2E6"/>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5"/>
  </w:num>
  <w:num w:numId="4">
    <w:abstractNumId w:val="2"/>
  </w:num>
  <w:num w:numId="5">
    <w:abstractNumId w:val="6"/>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1BF"/>
    <w:rsid w:val="00010955"/>
    <w:rsid w:val="000D3B71"/>
    <w:rsid w:val="001C3E4D"/>
    <w:rsid w:val="001F3674"/>
    <w:rsid w:val="002A01BF"/>
    <w:rsid w:val="00356B2B"/>
    <w:rsid w:val="004A341E"/>
    <w:rsid w:val="005757D0"/>
    <w:rsid w:val="006D336D"/>
    <w:rsid w:val="006F571F"/>
    <w:rsid w:val="00726240"/>
    <w:rsid w:val="00733D19"/>
    <w:rsid w:val="00781E5E"/>
    <w:rsid w:val="00860B02"/>
    <w:rsid w:val="009C054D"/>
    <w:rsid w:val="009C27B3"/>
    <w:rsid w:val="009D57A0"/>
    <w:rsid w:val="00A13610"/>
    <w:rsid w:val="00AA06FA"/>
    <w:rsid w:val="00AE7CE2"/>
    <w:rsid w:val="00B13A25"/>
    <w:rsid w:val="00B66A81"/>
    <w:rsid w:val="00C05DEC"/>
    <w:rsid w:val="00D43964"/>
    <w:rsid w:val="00EA61A2"/>
    <w:rsid w:val="00F432C6"/>
    <w:rsid w:val="00FE0E2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86F062-679F-4591-A31B-3E02A0D19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81E5E"/>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1E5E"/>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781E5E"/>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781E5E"/>
    <w:rPr>
      <w:b/>
      <w:bCs/>
    </w:rPr>
  </w:style>
  <w:style w:type="character" w:customStyle="1" w:styleId="relative">
    <w:name w:val="relative"/>
    <w:basedOn w:val="DefaultParagraphFont"/>
    <w:rsid w:val="00781E5E"/>
  </w:style>
  <w:style w:type="paragraph" w:customStyle="1" w:styleId="not-prose">
    <w:name w:val="not-prose"/>
    <w:basedOn w:val="Normal"/>
    <w:rsid w:val="00781E5E"/>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9D57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529981">
      <w:bodyDiv w:val="1"/>
      <w:marLeft w:val="0"/>
      <w:marRight w:val="0"/>
      <w:marTop w:val="0"/>
      <w:marBottom w:val="0"/>
      <w:divBdr>
        <w:top w:val="none" w:sz="0" w:space="0" w:color="auto"/>
        <w:left w:val="none" w:sz="0" w:space="0" w:color="auto"/>
        <w:bottom w:val="none" w:sz="0" w:space="0" w:color="auto"/>
        <w:right w:val="none" w:sz="0" w:space="0" w:color="auto"/>
      </w:divBdr>
      <w:divsChild>
        <w:div w:id="481385891">
          <w:marLeft w:val="0"/>
          <w:marRight w:val="0"/>
          <w:marTop w:val="0"/>
          <w:marBottom w:val="0"/>
          <w:divBdr>
            <w:top w:val="none" w:sz="0" w:space="0" w:color="auto"/>
            <w:left w:val="none" w:sz="0" w:space="0" w:color="auto"/>
            <w:bottom w:val="none" w:sz="0" w:space="0" w:color="auto"/>
            <w:right w:val="none" w:sz="0" w:space="0" w:color="auto"/>
          </w:divBdr>
          <w:divsChild>
            <w:div w:id="894194938">
              <w:marLeft w:val="0"/>
              <w:marRight w:val="0"/>
              <w:marTop w:val="0"/>
              <w:marBottom w:val="0"/>
              <w:divBdr>
                <w:top w:val="none" w:sz="0" w:space="0" w:color="auto"/>
                <w:left w:val="none" w:sz="0" w:space="0" w:color="auto"/>
                <w:bottom w:val="none" w:sz="0" w:space="0" w:color="auto"/>
                <w:right w:val="none" w:sz="0" w:space="0" w:color="auto"/>
              </w:divBdr>
              <w:divsChild>
                <w:div w:id="679553255">
                  <w:marLeft w:val="0"/>
                  <w:marRight w:val="0"/>
                  <w:marTop w:val="0"/>
                  <w:marBottom w:val="0"/>
                  <w:divBdr>
                    <w:top w:val="none" w:sz="0" w:space="0" w:color="auto"/>
                    <w:left w:val="none" w:sz="0" w:space="0" w:color="auto"/>
                    <w:bottom w:val="none" w:sz="0" w:space="0" w:color="auto"/>
                    <w:right w:val="none" w:sz="0" w:space="0" w:color="auto"/>
                  </w:divBdr>
                  <w:divsChild>
                    <w:div w:id="833036435">
                      <w:marLeft w:val="0"/>
                      <w:marRight w:val="0"/>
                      <w:marTop w:val="0"/>
                      <w:marBottom w:val="0"/>
                      <w:divBdr>
                        <w:top w:val="none" w:sz="0" w:space="0" w:color="auto"/>
                        <w:left w:val="none" w:sz="0" w:space="0" w:color="auto"/>
                        <w:bottom w:val="none" w:sz="0" w:space="0" w:color="auto"/>
                        <w:right w:val="none" w:sz="0" w:space="0" w:color="auto"/>
                      </w:divBdr>
                      <w:divsChild>
                        <w:div w:id="46878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07789">
                  <w:marLeft w:val="0"/>
                  <w:marRight w:val="0"/>
                  <w:marTop w:val="0"/>
                  <w:marBottom w:val="0"/>
                  <w:divBdr>
                    <w:top w:val="none" w:sz="0" w:space="0" w:color="auto"/>
                    <w:left w:val="none" w:sz="0" w:space="0" w:color="auto"/>
                    <w:bottom w:val="none" w:sz="0" w:space="0" w:color="auto"/>
                    <w:right w:val="none" w:sz="0" w:space="0" w:color="auto"/>
                  </w:divBdr>
                  <w:divsChild>
                    <w:div w:id="1316370378">
                      <w:marLeft w:val="0"/>
                      <w:marRight w:val="0"/>
                      <w:marTop w:val="0"/>
                      <w:marBottom w:val="0"/>
                      <w:divBdr>
                        <w:top w:val="none" w:sz="0" w:space="0" w:color="auto"/>
                        <w:left w:val="none" w:sz="0" w:space="0" w:color="auto"/>
                        <w:bottom w:val="none" w:sz="0" w:space="0" w:color="auto"/>
                        <w:right w:val="none" w:sz="0" w:space="0" w:color="auto"/>
                      </w:divBdr>
                      <w:divsChild>
                        <w:div w:id="1848399089">
                          <w:marLeft w:val="0"/>
                          <w:marRight w:val="0"/>
                          <w:marTop w:val="0"/>
                          <w:marBottom w:val="0"/>
                          <w:divBdr>
                            <w:top w:val="none" w:sz="0" w:space="0" w:color="auto"/>
                            <w:left w:val="none" w:sz="0" w:space="0" w:color="auto"/>
                            <w:bottom w:val="none" w:sz="0" w:space="0" w:color="auto"/>
                            <w:right w:val="none" w:sz="0" w:space="0" w:color="auto"/>
                          </w:divBdr>
                          <w:divsChild>
                            <w:div w:id="32659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22</cp:revision>
  <dcterms:created xsi:type="dcterms:W3CDTF">2025-11-09T20:13:00Z</dcterms:created>
  <dcterms:modified xsi:type="dcterms:W3CDTF">2025-11-17T14:45:00Z</dcterms:modified>
</cp:coreProperties>
</file>